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D1A" w:rsidRDefault="005B189F">
      <w:bookmarkStart w:id="0" w:name="_GoBack"/>
      <w:r w:rsidRPr="005B189F">
        <w:drawing>
          <wp:inline distT="0" distB="0" distL="0" distR="0" wp14:anchorId="7B5061BB" wp14:editId="67655A6B">
            <wp:extent cx="5760720" cy="57607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61D1A" w:rsidSect="005D2EB6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89F"/>
    <w:rsid w:val="005B189F"/>
    <w:rsid w:val="005D2EB6"/>
    <w:rsid w:val="00D6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90B33A-864D-4C75-A92A-FE4A4824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Trường Tiểu học Tiền Phong</dc:creator>
  <cp:keywords/>
  <dc:description/>
  <cp:lastModifiedBy>Trường Tiểu học Tiền Phong</cp:lastModifiedBy>
  <cp:revision>1</cp:revision>
  <dcterms:created xsi:type="dcterms:W3CDTF">2024-04-04T08:58:00Z</dcterms:created>
  <dcterms:modified xsi:type="dcterms:W3CDTF">2024-04-04T09:00:00Z</dcterms:modified>
</cp:coreProperties>
</file>